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9360"/>
        </w:tabs>
        <w:rPr>
          <w:b w:val="1"/>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5372100</wp:posOffset>
            </wp:positionH>
            <wp:positionV relativeFrom="paragraph">
              <wp:posOffset>28575</wp:posOffset>
            </wp:positionV>
            <wp:extent cx="571500" cy="690880"/>
            <wp:effectExtent b="0" l="0" r="0" t="0"/>
            <wp:wrapTopAndBottom distB="0" distT="0"/>
            <wp:docPr id="179176744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1500" cy="69088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323850</wp:posOffset>
            </wp:positionV>
            <wp:extent cx="1896548" cy="403225"/>
            <wp:effectExtent b="0" l="0" r="0" t="0"/>
            <wp:wrapNone/>
            <wp:docPr id="179176744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896548" cy="403225"/>
                    </a:xfrm>
                    <a:prstGeom prst="rect"/>
                    <a:ln/>
                  </pic:spPr>
                </pic:pic>
              </a:graphicData>
            </a:graphic>
          </wp:anchor>
        </w:drawing>
      </w:r>
    </w:p>
    <w:p w:rsidR="00000000" w:rsidDel="00000000" w:rsidP="00000000" w:rsidRDefault="00000000" w:rsidRPr="00000000" w14:paraId="00000002">
      <w:pPr>
        <w:tabs>
          <w:tab w:val="left" w:leader="none" w:pos="9360"/>
        </w:tabs>
        <w:spacing w:after="240" w:lineRule="auto"/>
        <w:ind w:left="0" w:firstLine="0"/>
        <w:rPr>
          <w:b w:val="1"/>
          <w:color w:val="ff0000"/>
        </w:rPr>
      </w:pPr>
      <w:r w:rsidDel="00000000" w:rsidR="00000000" w:rsidRPr="00000000">
        <w:rPr>
          <w:b w:val="1"/>
          <w:color w:val="ff0000"/>
          <w:rtl w:val="0"/>
        </w:rPr>
        <w:t xml:space="preserve">Due to current University rules, the primary care conference grant can only reimburse students for conference registration fees and poster printing and not for travel expenses (i.e. flights, hotels, mileage, etc.). </w:t>
      </w:r>
    </w:p>
    <w:p w:rsidR="00000000" w:rsidDel="00000000" w:rsidP="00000000" w:rsidRDefault="00000000" w:rsidRPr="00000000" w14:paraId="00000003">
      <w:pPr>
        <w:tabs>
          <w:tab w:val="left" w:leader="none" w:pos="9360"/>
        </w:tabs>
        <w:spacing w:after="240" w:lineRule="auto"/>
        <w:ind w:left="0" w:firstLine="0"/>
        <w:rPr>
          <w:b w:val="1"/>
          <w:sz w:val="24"/>
          <w:szCs w:val="24"/>
        </w:rPr>
      </w:pPr>
      <w:r w:rsidDel="00000000" w:rsidR="00000000" w:rsidRPr="00000000">
        <w:rPr>
          <w:b w:val="1"/>
          <w:color w:val="ff0000"/>
          <w:rtl w:val="0"/>
        </w:rPr>
        <w:t xml:space="preserve">CONFERENCE GRANT APPLICATIONS MUST BE SUBMITTED FOR CONSIDERATION </w:t>
      </w:r>
      <w:r w:rsidDel="00000000" w:rsidR="00000000" w:rsidRPr="00000000">
        <w:rPr>
          <w:b w:val="1"/>
          <w:color w:val="ff0000"/>
          <w:u w:val="single"/>
          <w:rtl w:val="0"/>
        </w:rPr>
        <w:t xml:space="preserve">PRIOR</w:t>
      </w:r>
      <w:r w:rsidDel="00000000" w:rsidR="00000000" w:rsidRPr="00000000">
        <w:rPr>
          <w:b w:val="1"/>
          <w:color w:val="ff0000"/>
          <w:rtl w:val="0"/>
        </w:rPr>
        <w:t xml:space="preserve"> TO THE CONFERENCE FOR PRE-APPROVAL. </w:t>
      </w:r>
      <w:r w:rsidDel="00000000" w:rsidR="00000000" w:rsidRPr="00000000">
        <w:rPr>
          <w:rtl w:val="0"/>
        </w:rPr>
      </w:r>
    </w:p>
    <w:p w:rsidR="00000000" w:rsidDel="00000000" w:rsidP="00000000" w:rsidRDefault="00000000" w:rsidRPr="00000000" w14:paraId="00000004">
      <w:pPr>
        <w:tabs>
          <w:tab w:val="left" w:leader="none" w:pos="9360"/>
        </w:tabs>
        <w:rPr>
          <w:sz w:val="24"/>
          <w:szCs w:val="24"/>
        </w:rPr>
      </w:pPr>
      <w:r w:rsidDel="00000000" w:rsidR="00000000" w:rsidRPr="00000000">
        <w:rPr>
          <w:b w:val="1"/>
          <w:sz w:val="24"/>
          <w:szCs w:val="24"/>
          <w:rtl w:val="0"/>
        </w:rPr>
        <w:t xml:space="preserve">Number of Possible Stipends:</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Award amounts will depend on the number of applications, and or available funds and will not exceed $</w:t>
      </w:r>
      <w:r w:rsidDel="00000000" w:rsidR="00000000" w:rsidRPr="00000000">
        <w:rPr>
          <w:sz w:val="24"/>
          <w:szCs w:val="24"/>
          <w:rtl w:val="0"/>
        </w:rPr>
        <w:t xml:space="preserve">300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any individual student.</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rPr>
          <w:b w:val="1"/>
          <w:sz w:val="24"/>
          <w:szCs w:val="24"/>
        </w:rPr>
      </w:pPr>
      <w:r w:rsidDel="00000000" w:rsidR="00000000" w:rsidRPr="00000000">
        <w:rPr>
          <w:b w:val="1"/>
          <w:sz w:val="24"/>
          <w:szCs w:val="24"/>
          <w:rtl w:val="0"/>
        </w:rPr>
        <w:t xml:space="preserve">Purpose: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60"/>
        </w:tabs>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purpose of the Primary Care </w:t>
      </w:r>
      <w:r w:rsidDel="00000000" w:rsidR="00000000" w:rsidRPr="00000000">
        <w:rPr>
          <w:sz w:val="24"/>
          <w:szCs w:val="24"/>
          <w:rtl w:val="0"/>
        </w:rPr>
        <w:t xml:space="preserve">Conference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Grant is to partially reimburse the expenses incurred by current KSOM MD students during primary care (family medicine, general internal medicine, general pediatrics, geriatrics, women’s health) conferences that are related to the student’s training in primary care specialties. The Primary Care </w:t>
      </w:r>
      <w:r w:rsidDel="00000000" w:rsidR="00000000" w:rsidRPr="00000000">
        <w:rPr>
          <w:sz w:val="24"/>
          <w:szCs w:val="24"/>
          <w:rtl w:val="0"/>
        </w:rPr>
        <w:t xml:space="preserve">Conference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Grant is to be considered supplemental to other sources of funding, such as the USC Student Government Conference Travel Grant Program</w:t>
      </w:r>
      <w:hyperlink r:id="rId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w:hyperlink r:id="rId1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http://gsg.usc.edu/finance/conference-travel-grants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spacing w:before="91" w:line="264" w:lineRule="auto"/>
        <w:rPr>
          <w:b w:val="1"/>
          <w:sz w:val="24"/>
          <w:szCs w:val="24"/>
        </w:rPr>
      </w:pPr>
      <w:r w:rsidDel="00000000" w:rsidR="00000000" w:rsidRPr="00000000">
        <w:rPr>
          <w:b w:val="1"/>
          <w:sz w:val="24"/>
          <w:szCs w:val="24"/>
          <w:rtl w:val="0"/>
        </w:rPr>
        <w:t xml:space="preserve">Criteria for Application:</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applicant must be a registered student in the KSOM MD program at the time of the conference. Students may be considered for this grant only if it’s within the current academic year (up to $</w:t>
      </w:r>
      <w:r w:rsidDel="00000000" w:rsidR="00000000" w:rsidRPr="00000000">
        <w:rPr>
          <w:sz w:val="24"/>
          <w:szCs w:val="24"/>
          <w:rtl w:val="0"/>
        </w:rPr>
        <w:t xml:space="preserve">300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Priority will be given to students who are presenting at the conference</w:t>
      </w:r>
      <w:r w:rsidDel="00000000" w:rsidR="00000000" w:rsidRPr="00000000">
        <w:rPr>
          <w:sz w:val="24"/>
          <w:szCs w:val="24"/>
          <w:rtl w:val="0"/>
        </w:rPr>
        <w:t xml:space="preserve">, but students who are attending only may also apply. </w:t>
      </w:r>
      <w:r w:rsidDel="00000000" w:rsidR="00000000" w:rsidRPr="00000000">
        <w:rPr>
          <w:b w:val="1"/>
          <w:color w:val="ff0000"/>
          <w:rtl w:val="0"/>
        </w:rPr>
        <w:t xml:space="preserve">CONFERENCE GRANT APPLICATIONS MUST BE SUBMITTED FOR CONSIDERATION </w:t>
      </w:r>
      <w:r w:rsidDel="00000000" w:rsidR="00000000" w:rsidRPr="00000000">
        <w:rPr>
          <w:b w:val="1"/>
          <w:color w:val="ff0000"/>
          <w:u w:val="single"/>
          <w:rtl w:val="0"/>
        </w:rPr>
        <w:t xml:space="preserve">PRIOR</w:t>
      </w:r>
      <w:r w:rsidDel="00000000" w:rsidR="00000000" w:rsidRPr="00000000">
        <w:rPr>
          <w:b w:val="1"/>
          <w:color w:val="ff0000"/>
          <w:rtl w:val="0"/>
        </w:rPr>
        <w:t xml:space="preserve"> TO THE CONFERENCE FOR PRE-APPROVAL.</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rPr>
          <w:b w:val="1"/>
          <w:sz w:val="24"/>
          <w:szCs w:val="24"/>
        </w:rPr>
      </w:pPr>
      <w:r w:rsidDel="00000000" w:rsidR="00000000" w:rsidRPr="00000000">
        <w:rPr>
          <w:b w:val="1"/>
          <w:sz w:val="24"/>
          <w:szCs w:val="24"/>
          <w:rtl w:val="0"/>
        </w:rPr>
        <w:t xml:space="preserve">Application materials include:</w:t>
      </w:r>
    </w:p>
    <w:p w:rsidR="00000000" w:rsidDel="00000000" w:rsidP="00000000" w:rsidRDefault="00000000" w:rsidRPr="00000000" w14:paraId="0000000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30"/>
        </w:tabs>
        <w:spacing w:after="0" w:before="0" w:line="264"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copy of the abstract for the paper/poster that has been accepted at the conference no more than 2000 words (if applicable).</w:t>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31"/>
        </w:tabs>
        <w:spacing w:after="0" w:before="3" w:line="240" w:lineRule="auto"/>
        <w:ind w:left="720" w:right="1122"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Proof that your abstract or presentation has been accepted (i.e., letter from the conference organizers).</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30"/>
        </w:tabs>
        <w:spacing w:after="0" w:before="1"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brief description of the conference (title, objectives, etc.).</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30"/>
        </w:tabs>
        <w:spacing w:after="0" w:before="1" w:line="264"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brief description of why you would like to attend the conference.</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30"/>
        </w:tabs>
        <w:spacing w:after="0" w:before="0" w:line="264"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Completion of the attached application form.</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rPr>
          <w:b w:val="1"/>
          <w:sz w:val="24"/>
          <w:szCs w:val="24"/>
        </w:rPr>
      </w:pPr>
      <w:r w:rsidDel="00000000" w:rsidR="00000000" w:rsidRPr="00000000">
        <w:rPr>
          <w:sz w:val="24"/>
          <w:szCs w:val="24"/>
          <w:rtl w:val="0"/>
        </w:rPr>
        <w:t xml:space="preserve">Receipts must be provided for expenses inclusive of the grant amount. If you use a credit card to charge the expenses, it must be in your name. Reimbursements cannot be provided if purchases are made with gift cards or points. Note that these funds do not support international travel.</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spacing w:before="91" w:lineRule="auto"/>
        <w:rPr>
          <w:b w:val="1"/>
          <w:sz w:val="24"/>
          <w:szCs w:val="24"/>
        </w:rPr>
      </w:pPr>
      <w:r w:rsidDel="00000000" w:rsidR="00000000" w:rsidRPr="00000000">
        <w:rPr>
          <w:b w:val="1"/>
          <w:sz w:val="24"/>
          <w:szCs w:val="24"/>
          <w:highlight w:val="yellow"/>
          <w:rtl w:val="0"/>
        </w:rPr>
        <w:t xml:space="preserve">Conference reimbursement will be mailed in check form </w:t>
      </w:r>
      <w:r w:rsidDel="00000000" w:rsidR="00000000" w:rsidRPr="00000000">
        <w:rPr>
          <w:b w:val="1"/>
          <w:sz w:val="24"/>
          <w:szCs w:val="24"/>
          <w:highlight w:val="yellow"/>
          <w:u w:val="single"/>
          <w:rtl w:val="0"/>
        </w:rPr>
        <w:t xml:space="preserve">after</w:t>
      </w:r>
      <w:r w:rsidDel="00000000" w:rsidR="00000000" w:rsidRPr="00000000">
        <w:rPr>
          <w:sz w:val="24"/>
          <w:szCs w:val="24"/>
          <w:highlight w:val="yellow"/>
          <w:rtl w:val="0"/>
        </w:rPr>
        <w:t xml:space="preserve"> </w:t>
      </w:r>
      <w:r w:rsidDel="00000000" w:rsidR="00000000" w:rsidRPr="00000000">
        <w:rPr>
          <w:b w:val="1"/>
          <w:sz w:val="24"/>
          <w:szCs w:val="24"/>
          <w:highlight w:val="yellow"/>
          <w:rtl w:val="0"/>
        </w:rPr>
        <w:t xml:space="preserve">the conference has occurred and </w:t>
      </w:r>
      <w:hyperlink r:id="rId11">
        <w:r w:rsidDel="00000000" w:rsidR="00000000" w:rsidRPr="00000000">
          <w:rPr>
            <w:b w:val="1"/>
            <w:sz w:val="24"/>
            <w:szCs w:val="24"/>
            <w:highlight w:val="yellow"/>
            <w:rtl w:val="0"/>
          </w:rPr>
          <w:t xml:space="preserve">receipts have been submitted to Ilana Greenberg </w:t>
        </w:r>
      </w:hyperlink>
      <w:hyperlink r:id="rId12">
        <w:r w:rsidDel="00000000" w:rsidR="00000000" w:rsidRPr="00000000">
          <w:rPr>
            <w:b w:val="1"/>
            <w:color w:val="0000ff"/>
            <w:sz w:val="24"/>
            <w:szCs w:val="24"/>
            <w:highlight w:val="yellow"/>
            <w:u w:val="single"/>
            <w:rtl w:val="0"/>
          </w:rPr>
          <w:t xml:space="preserve">ilana.greenberg@med.usc.edu.</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spacing w:before="91" w:lineRule="auto"/>
        <w:rPr>
          <w:b w:val="1"/>
          <w:sz w:val="24"/>
          <w:szCs w:val="24"/>
        </w:rPr>
      </w:pPr>
      <w:r w:rsidDel="00000000" w:rsidR="00000000" w:rsidRPr="00000000">
        <w:rPr>
          <w:b w:val="1"/>
          <w:sz w:val="24"/>
          <w:szCs w:val="24"/>
          <w:rtl w:val="0"/>
        </w:rPr>
        <w:t xml:space="preserve">The deadline to submit an application will be considered on an ad hoc basis as funding permits from July - June of each academic year.</w:t>
      </w:r>
    </w:p>
    <w:p w:rsidR="00000000" w:rsidDel="00000000" w:rsidP="00000000" w:rsidRDefault="00000000" w:rsidRPr="00000000" w14:paraId="00000019">
      <w:pPr>
        <w:spacing w:before="91" w:lineRule="auto"/>
        <w:rPr>
          <w:b w:val="1"/>
          <w:sz w:val="24"/>
          <w:szCs w:val="24"/>
        </w:rPr>
      </w:pPr>
      <w:r w:rsidDel="00000000" w:rsidR="00000000" w:rsidRPr="00000000">
        <w:rPr>
          <w:rtl w:val="0"/>
        </w:rPr>
      </w:r>
    </w:p>
    <w:p w:rsidR="00000000" w:rsidDel="00000000" w:rsidP="00000000" w:rsidRDefault="00000000" w:rsidRPr="00000000" w14:paraId="0000001A">
      <w:pPr>
        <w:spacing w:before="91" w:lineRule="auto"/>
        <w:jc w:val="center"/>
        <w:rPr>
          <w:b w:val="1"/>
          <w:sz w:val="24"/>
          <w:szCs w:val="24"/>
        </w:rPr>
      </w:pPr>
      <w:r w:rsidDel="00000000" w:rsidR="00000000" w:rsidRPr="00000000">
        <w:rPr>
          <w:b w:val="1"/>
          <w:sz w:val="24"/>
          <w:szCs w:val="24"/>
          <w:rtl w:val="0"/>
        </w:rPr>
        <w:t xml:space="preserve">ADDITIONAL REIMBURSEMENT GUIDELINES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spacing w:line="274" w:lineRule="auto"/>
        <w:ind w:left="400" w:firstLine="0"/>
        <w:rPr>
          <w:b w:val="1"/>
          <w:sz w:val="24"/>
          <w:szCs w:val="24"/>
        </w:rPr>
      </w:pPr>
      <w:r w:rsidDel="00000000" w:rsidR="00000000" w:rsidRPr="00000000">
        <w:rPr>
          <w:b w:val="1"/>
          <w:sz w:val="24"/>
          <w:szCs w:val="24"/>
          <w:rtl w:val="0"/>
        </w:rPr>
        <w:t xml:space="preserve">What information is required on a receipt?</w:t>
      </w:r>
    </w:p>
    <w:p w:rsidR="00000000" w:rsidDel="00000000" w:rsidP="00000000" w:rsidRDefault="00000000" w:rsidRPr="00000000" w14:paraId="0000001D">
      <w:pPr>
        <w:spacing w:line="272" w:lineRule="auto"/>
        <w:ind w:left="400" w:firstLine="0"/>
        <w:rPr>
          <w:sz w:val="24"/>
          <w:szCs w:val="24"/>
        </w:rPr>
      </w:pPr>
      <w:r w:rsidDel="00000000" w:rsidR="00000000" w:rsidRPr="00000000">
        <w:rPr>
          <w:sz w:val="24"/>
          <w:szCs w:val="24"/>
          <w:rtl w:val="0"/>
        </w:rPr>
        <w:t xml:space="preserve">At a minimum, receipts should provide the following:</w:t>
      </w:r>
    </w:p>
    <w:p w:rsidR="00000000" w:rsidDel="00000000" w:rsidP="00000000" w:rsidRDefault="00000000" w:rsidRPr="00000000" w14:paraId="0000001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18"/>
          <w:tab w:val="left" w:leader="none" w:pos="1119"/>
        </w:tabs>
        <w:spacing w:after="0" w:before="0" w:line="291" w:lineRule="auto"/>
        <w:ind w:left="1118" w:right="0" w:hanging="358.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 of merchant</w:t>
      </w:r>
    </w:p>
    <w:p w:rsidR="00000000" w:rsidDel="00000000" w:rsidP="00000000" w:rsidRDefault="00000000" w:rsidRPr="00000000" w14:paraId="0000001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18"/>
          <w:tab w:val="left" w:leader="none" w:pos="1119"/>
        </w:tabs>
        <w:spacing w:after="0" w:before="0" w:line="293.00000000000006" w:lineRule="auto"/>
        <w:ind w:left="1118"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Amount of charge</w:t>
      </w:r>
    </w:p>
    <w:p w:rsidR="00000000" w:rsidDel="00000000" w:rsidP="00000000" w:rsidRDefault="00000000" w:rsidRPr="00000000" w14:paraId="0000002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18"/>
          <w:tab w:val="left" w:leader="none" w:pos="1119"/>
        </w:tabs>
        <w:spacing w:after="0" w:before="0" w:line="293.00000000000006" w:lineRule="auto"/>
        <w:ind w:left="1118"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Transaction details (what was purchased)</w:t>
      </w:r>
    </w:p>
    <w:p w:rsidR="00000000" w:rsidDel="00000000" w:rsidP="00000000" w:rsidRDefault="00000000" w:rsidRPr="00000000" w14:paraId="0000002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18"/>
          <w:tab w:val="left" w:leader="none" w:pos="1119"/>
        </w:tabs>
        <w:spacing w:after="0" w:before="0" w:line="293.00000000000006" w:lineRule="auto"/>
        <w:ind w:left="1118"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 of payment used</w:t>
      </w:r>
    </w:p>
    <w:p w:rsidR="00000000" w:rsidDel="00000000" w:rsidP="00000000" w:rsidRDefault="00000000" w:rsidRPr="00000000" w14:paraId="0000002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18"/>
          <w:tab w:val="left" w:leader="none" w:pos="1119"/>
        </w:tabs>
        <w:spacing w:after="0" w:before="0" w:line="293.00000000000006" w:lineRule="auto"/>
        <w:ind w:left="1118"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Transaction date</w:t>
      </w:r>
    </w:p>
    <w:p w:rsidR="00000000" w:rsidDel="00000000" w:rsidP="00000000" w:rsidRDefault="00000000" w:rsidRPr="00000000" w14:paraId="0000002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18"/>
          <w:tab w:val="left" w:leader="none" w:pos="1119"/>
        </w:tabs>
        <w:spacing w:after="0" w:before="8" w:line="240" w:lineRule="auto"/>
        <w:ind w:left="1118"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Tax and delivery charges (when appliable)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spacing w:before="228" w:lineRule="auto"/>
        <w:ind w:left="400" w:firstLine="0"/>
        <w:rPr>
          <w:b w:val="1"/>
          <w:sz w:val="24"/>
          <w:szCs w:val="24"/>
        </w:rPr>
      </w:pPr>
      <w:r w:rsidDel="00000000" w:rsidR="00000000" w:rsidRPr="00000000">
        <w:rPr>
          <w:b w:val="1"/>
          <w:sz w:val="24"/>
          <w:szCs w:val="24"/>
          <w:rtl w:val="0"/>
        </w:rPr>
        <w:t xml:space="preserve">Want to review some example receipts?</w:t>
      </w:r>
    </w:p>
    <w:p w:rsidR="00000000" w:rsidDel="00000000" w:rsidP="00000000" w:rsidRDefault="00000000" w:rsidRPr="00000000" w14:paraId="00000026">
      <w:pPr>
        <w:ind w:left="400" w:right="812" w:firstLine="0"/>
        <w:rPr>
          <w:sz w:val="24"/>
          <w:szCs w:val="24"/>
        </w:rPr>
        <w:sectPr>
          <w:headerReference r:id="rId13" w:type="default"/>
          <w:headerReference r:id="rId14" w:type="first"/>
          <w:headerReference r:id="rId15" w:type="even"/>
          <w:footerReference r:id="rId16" w:type="default"/>
          <w:footerReference r:id="rId17" w:type="first"/>
          <w:footerReference r:id="rId18" w:type="even"/>
          <w:pgSz w:h="15840" w:w="12240" w:orient="portrait"/>
          <w:pgMar w:bottom="1440" w:top="1440" w:left="1440" w:right="1440" w:header="731" w:footer="720"/>
          <w:pgNumType w:start="1"/>
          <w:titlePg w:val="1"/>
        </w:sectPr>
      </w:pPr>
      <w:r w:rsidDel="00000000" w:rsidR="00000000" w:rsidRPr="00000000">
        <w:rPr>
          <w:sz w:val="24"/>
          <w:szCs w:val="24"/>
          <w:rtl w:val="0"/>
        </w:rPr>
        <w:t xml:space="preserve">Follow the link here for some examples: </w:t>
      </w:r>
      <w:hyperlink r:id="rId19">
        <w:r w:rsidDel="00000000" w:rsidR="00000000" w:rsidRPr="00000000">
          <w:rPr>
            <w:color w:val="0561c1"/>
            <w:sz w:val="24"/>
            <w:szCs w:val="24"/>
            <w:u w:val="single"/>
            <w:rtl w:val="0"/>
          </w:rPr>
          <w:t xml:space="preserve">https://drive.google.com/file/d/1fTAtn5EBZ1bthesnIenJaeBRyHfAZQ86/view?usp=drive_link</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spacing w:before="87" w:lineRule="auto"/>
        <w:ind w:left="360" w:right="-810" w:firstLine="0"/>
        <w:jc w:val="center"/>
        <w:rPr>
          <w:b w:val="1"/>
          <w:sz w:val="24"/>
          <w:szCs w:val="24"/>
          <w:shd w:fill="ffe599" w:val="clear"/>
        </w:rPr>
      </w:pPr>
      <w:r w:rsidDel="00000000" w:rsidR="00000000" w:rsidRPr="00000000">
        <w:rPr>
          <w:b w:val="1"/>
          <w:sz w:val="24"/>
          <w:szCs w:val="24"/>
          <w:shd w:fill="ffe599" w:val="clear"/>
          <w:rtl w:val="0"/>
        </w:rPr>
        <w:t xml:space="preserve">APPLICANT INFORMATION</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075.0" w:type="dxa"/>
        <w:jc w:val="left"/>
        <w:tblInd w:w="37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45"/>
        <w:gridCol w:w="105"/>
        <w:gridCol w:w="5025"/>
        <w:tblGridChange w:id="0">
          <w:tblGrid>
            <w:gridCol w:w="3945"/>
            <w:gridCol w:w="105"/>
            <w:gridCol w:w="5025"/>
          </w:tblGrid>
        </w:tblGridChange>
      </w:tblGrid>
      <w:tr>
        <w:trPr>
          <w:cantSplit w:val="0"/>
          <w:tblHeader w:val="0"/>
        </w:trPr>
        <w:tc>
          <w:tcPr>
            <w:gridSpan w:val="2"/>
            <w:shd w:fill="fff2cc" w:val="clear"/>
            <w:vAlign w:val="center"/>
          </w:tcPr>
          <w:p w:rsidR="00000000" w:rsidDel="00000000" w:rsidP="00000000" w:rsidRDefault="00000000" w:rsidRPr="00000000" w14:paraId="0000002A">
            <w:pPr>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Applicant Information</w:t>
            </w:r>
            <w:r w:rsidDel="00000000" w:rsidR="00000000" w:rsidRPr="00000000">
              <w:rPr>
                <w:rtl w:val="0"/>
              </w:rPr>
            </w:r>
          </w:p>
        </w:tc>
        <w:tc>
          <w:tcPr>
            <w:shd w:fill="fff2cc" w:val="clear"/>
          </w:tcPr>
          <w:p w:rsidR="00000000" w:rsidDel="00000000" w:rsidP="00000000" w:rsidRDefault="00000000" w:rsidRPr="00000000" w14:paraId="0000002C">
            <w:pPr>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1"/>
                <w:sz w:val="24"/>
                <w:szCs w:val="24"/>
                <w:rtl w:val="0"/>
              </w:rPr>
              <w:t xml:space="preserve">Response</w:t>
            </w:r>
            <w:r w:rsidDel="00000000" w:rsidR="00000000" w:rsidRPr="00000000">
              <w:rPr>
                <w:rtl w:val="0"/>
              </w:rPr>
            </w:r>
          </w:p>
        </w:tc>
      </w:tr>
      <w:tr>
        <w:trPr>
          <w:cantSplit w:val="0"/>
          <w:tblHeader w:val="0"/>
        </w:trPr>
        <w:tc>
          <w:tcPr>
            <w:gridSpan w:val="2"/>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of Application</w:t>
            </w:r>
          </w:p>
        </w:tc>
        <w:tc>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Name</w:t>
            </w:r>
            <w:r w:rsidDel="00000000" w:rsidR="00000000" w:rsidRPr="00000000">
              <w:rPr>
                <w:rtl w:val="0"/>
              </w:rPr>
            </w:r>
          </w:p>
        </w:tc>
        <w:tc>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Current Mailing Address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(check will be mailed here</w:t>
            </w:r>
            <w:r w:rsidDel="00000000" w:rsidR="00000000" w:rsidRPr="00000000">
              <w:rPr>
                <w:b w:val="1"/>
                <w:sz w:val="24"/>
                <w:szCs w:val="24"/>
                <w:rtl w:val="0"/>
              </w:rPr>
              <w:t xml:space="preserve">)</w:t>
            </w:r>
            <w:r w:rsidDel="00000000" w:rsidR="00000000" w:rsidRPr="00000000">
              <w:rPr>
                <w:rtl w:val="0"/>
              </w:rPr>
            </w:r>
          </w:p>
        </w:tc>
        <w:tc>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Year of Anticipated Graduation</w:t>
            </w:r>
          </w:p>
        </w:tc>
        <w:tc>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of Project/Presentation</w:t>
            </w:r>
          </w:p>
        </w:tc>
        <w:tc>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of Conference</w:t>
            </w:r>
          </w:p>
        </w:tc>
        <w:tc>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of Conference</w:t>
            </w:r>
          </w:p>
        </w:tc>
        <w:tc>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70" w:hRule="atLeast"/>
          <w:tblHeader w:val="0"/>
        </w:trPr>
        <w:tc>
          <w:tcPr>
            <w:gridSpan w:val="2"/>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Location of Conference</w:t>
            </w:r>
          </w:p>
        </w:tc>
        <w:tc>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of Peer Collaborators</w:t>
            </w:r>
          </w:p>
        </w:tc>
        <w:tc>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Are you presenting at the conference?</w:t>
            </w:r>
          </w:p>
        </w:tc>
        <w:tc>
          <w:tcPr/>
          <w:p w:rsidR="00000000" w:rsidDel="00000000" w:rsidP="00000000" w:rsidRDefault="00000000" w:rsidRPr="00000000" w14:paraId="00000053">
            <w:pPr>
              <w:ind w:left="0" w:firstLine="0"/>
              <w:jc w:val="center"/>
              <w:rPr>
                <w:sz w:val="24"/>
                <w:szCs w:val="24"/>
              </w:rPr>
            </w:pPr>
            <w:r w:rsidDel="00000000" w:rsidR="00000000" w:rsidRPr="00000000">
              <w:rPr>
                <w:sz w:val="24"/>
                <w:szCs w:val="24"/>
                <w:rtl w:val="0"/>
              </w:rPr>
              <w:t xml:space="preserve">_____ Yes   _____ No</w:t>
            </w:r>
          </w:p>
          <w:p w:rsidR="00000000" w:rsidDel="00000000" w:rsidP="00000000" w:rsidRDefault="00000000" w:rsidRPr="00000000" w14:paraId="00000054">
            <w:pPr>
              <w:ind w:left="0" w:firstLine="0"/>
              <w:jc w:val="center"/>
              <w:rPr>
                <w:sz w:val="24"/>
                <w:szCs w:val="24"/>
              </w:rPr>
            </w:pPr>
            <w:r w:rsidDel="00000000" w:rsidR="00000000" w:rsidRPr="00000000">
              <w:rPr>
                <w:rtl w:val="0"/>
              </w:rPr>
            </w:r>
          </w:p>
        </w:tc>
      </w:tr>
      <w:tr>
        <w:trPr>
          <w:cantSplit w:val="0"/>
          <w:tblHeader w:val="0"/>
        </w:trPr>
        <w:tc>
          <w:tcPr>
            <w:gridSpan w:val="2"/>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Does the conference have a virtual option? </w:t>
            </w:r>
          </w:p>
        </w:tc>
        <w:tc>
          <w:tcPr/>
          <w:p w:rsidR="00000000" w:rsidDel="00000000" w:rsidP="00000000" w:rsidRDefault="00000000" w:rsidRPr="00000000" w14:paraId="00000057">
            <w:pPr>
              <w:jc w:val="center"/>
              <w:rPr>
                <w:sz w:val="24"/>
                <w:szCs w:val="24"/>
              </w:rPr>
            </w:pPr>
            <w:r w:rsidDel="00000000" w:rsidR="00000000" w:rsidRPr="00000000">
              <w:rPr>
                <w:sz w:val="24"/>
                <w:szCs w:val="24"/>
                <w:rtl w:val="0"/>
              </w:rPr>
              <w:t xml:space="preserve">_____ Yes   _____ No</w:t>
            </w:r>
          </w:p>
        </w:tc>
      </w:tr>
    </w:tbl>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tabs>
          <w:tab w:val="left" w:leader="none" w:pos="4499"/>
          <w:tab w:val="left" w:leader="none" w:pos="10151"/>
        </w:tabs>
        <w:spacing w:line="253" w:lineRule="auto"/>
        <w:ind w:left="0" w:firstLine="0"/>
        <w:rPr>
          <w:b w:val="1"/>
          <w:sz w:val="24"/>
          <w:szCs w:val="24"/>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60" w:right="-810" w:firstLine="0"/>
        <w:jc w:val="center"/>
        <w:rPr>
          <w:b w:val="1"/>
          <w:i w:val="0"/>
          <w:smallCaps w:val="0"/>
          <w:strike w:val="0"/>
          <w:color w:val="000000"/>
          <w:sz w:val="24"/>
          <w:szCs w:val="24"/>
          <w:u w:val="none"/>
          <w:shd w:fill="ffe599" w:val="clear"/>
          <w:vertAlign w:val="baseline"/>
        </w:rPr>
      </w:pPr>
      <w:r w:rsidDel="00000000" w:rsidR="00000000" w:rsidRPr="00000000">
        <w:rPr>
          <w:b w:val="1"/>
          <w:sz w:val="24"/>
          <w:szCs w:val="24"/>
          <w:shd w:fill="ffe599" w:val="clear"/>
          <w:rtl w:val="0"/>
        </w:rPr>
        <w:t xml:space="preserve">ESTIMATED COST</w:t>
      </w:r>
      <w:r w:rsidDel="00000000" w:rsidR="00000000" w:rsidRPr="00000000">
        <w:rPr>
          <w:rtl w:val="0"/>
        </w:rPr>
      </w:r>
    </w:p>
    <w:p w:rsidR="00000000" w:rsidDel="00000000" w:rsidP="00000000" w:rsidRDefault="00000000" w:rsidRPr="00000000" w14:paraId="0000005B">
      <w:pPr>
        <w:tabs>
          <w:tab w:val="left" w:leader="none" w:pos="3355"/>
          <w:tab w:val="left" w:leader="none" w:pos="9186"/>
        </w:tabs>
        <w:spacing w:before="90" w:lineRule="auto"/>
        <w:ind w:left="311" w:firstLine="0"/>
        <w:rPr>
          <w:sz w:val="24"/>
          <w:szCs w:val="24"/>
          <w:u w:val="single"/>
        </w:rPr>
      </w:pPr>
      <w:r w:rsidDel="00000000" w:rsidR="00000000" w:rsidRPr="00000000">
        <w:rPr>
          <w:sz w:val="24"/>
          <w:szCs w:val="24"/>
          <w:rtl w:val="0"/>
        </w:rPr>
        <w:t xml:space="preserve">Registration Fee</w:t>
        <w:tab/>
        <w:t xml:space="preserve">$</w:t>
      </w:r>
      <w:r w:rsidDel="00000000" w:rsidR="00000000" w:rsidRPr="00000000">
        <w:rPr>
          <w:sz w:val="24"/>
          <w:szCs w:val="24"/>
          <w:u w:val="single"/>
          <w:rtl w:val="0"/>
        </w:rPr>
        <w:t xml:space="preserve">___________</w:t>
      </w:r>
    </w:p>
    <w:p w:rsidR="00000000" w:rsidDel="00000000" w:rsidP="00000000" w:rsidRDefault="00000000" w:rsidRPr="00000000" w14:paraId="0000005C">
      <w:pPr>
        <w:tabs>
          <w:tab w:val="left" w:leader="none" w:pos="3355"/>
          <w:tab w:val="left" w:leader="none" w:pos="9186"/>
        </w:tabs>
        <w:spacing w:before="90" w:lineRule="auto"/>
        <w:ind w:left="311" w:firstLine="0"/>
        <w:rPr>
          <w:sz w:val="24"/>
          <w:szCs w:val="24"/>
          <w:u w:val="single"/>
        </w:rPr>
      </w:pPr>
      <w:r w:rsidDel="00000000" w:rsidR="00000000" w:rsidRPr="00000000">
        <w:rPr>
          <w:sz w:val="24"/>
          <w:szCs w:val="24"/>
          <w:rtl w:val="0"/>
        </w:rPr>
        <w:t xml:space="preserve">Poster Printing Fee</w:t>
        <w:tab/>
        <w:t xml:space="preserve">$</w:t>
      </w:r>
      <w:r w:rsidDel="00000000" w:rsidR="00000000" w:rsidRPr="00000000">
        <w:rPr>
          <w:sz w:val="24"/>
          <w:szCs w:val="24"/>
          <w:u w:val="single"/>
          <w:rtl w:val="0"/>
        </w:rPr>
        <w:t xml:space="preserve">___________</w:t>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60" w:right="-810" w:firstLine="0"/>
        <w:jc w:val="center"/>
        <w:rPr>
          <w:sz w:val="24"/>
          <w:szCs w:val="24"/>
          <w:shd w:fill="ffe599" w:val="clear"/>
        </w:rPr>
      </w:pPr>
      <w:r w:rsidDel="00000000" w:rsidR="00000000" w:rsidRPr="00000000">
        <w:rPr>
          <w:b w:val="1"/>
          <w:sz w:val="24"/>
          <w:szCs w:val="24"/>
          <w:shd w:fill="ffe599" w:val="clear"/>
          <w:rtl w:val="0"/>
        </w:rPr>
        <w:t xml:space="preserve">OTHER SOURCES OF FUNDING</w:t>
      </w:r>
      <w:r w:rsidDel="00000000" w:rsidR="00000000" w:rsidRPr="00000000">
        <w:rPr>
          <w:rtl w:val="0"/>
        </w:rPr>
      </w:r>
    </w:p>
    <w:p w:rsidR="00000000" w:rsidDel="00000000" w:rsidP="00000000" w:rsidRDefault="00000000" w:rsidRPr="00000000" w14:paraId="00000060">
      <w:pPr>
        <w:rPr>
          <w:sz w:val="24"/>
          <w:szCs w:val="24"/>
        </w:rPr>
      </w:pPr>
      <w:r w:rsidDel="00000000" w:rsidR="00000000" w:rsidRPr="00000000">
        <w:rPr>
          <w:rtl w:val="0"/>
        </w:rPr>
      </w:r>
    </w:p>
    <w:tbl>
      <w:tblPr>
        <w:tblStyle w:val="Table2"/>
        <w:tblW w:w="9809.999999999998" w:type="dxa"/>
        <w:jc w:val="left"/>
        <w:tblInd w:w="37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77"/>
        <w:gridCol w:w="3109"/>
        <w:gridCol w:w="3124"/>
        <w:tblGridChange w:id="0">
          <w:tblGrid>
            <w:gridCol w:w="3577"/>
            <w:gridCol w:w="3109"/>
            <w:gridCol w:w="3124"/>
          </w:tblGrid>
        </w:tblGridChange>
      </w:tblGrid>
      <w:tr>
        <w:trPr>
          <w:cantSplit w:val="0"/>
          <w:tblHeader w:val="0"/>
        </w:trPr>
        <w:tc>
          <w:tcPr>
            <w:shd w:fill="dbe5f1" w:val="clear"/>
            <w:vAlign w:val="center"/>
          </w:tcPr>
          <w:p w:rsidR="00000000" w:rsidDel="00000000" w:rsidP="00000000" w:rsidRDefault="00000000" w:rsidRPr="00000000" w14:paraId="00000061">
            <w:pPr>
              <w:jc w:val="center"/>
              <w:rPr>
                <w:b w:val="1"/>
                <w:sz w:val="24"/>
                <w:szCs w:val="24"/>
              </w:rPr>
            </w:pPr>
            <w:r w:rsidDel="00000000" w:rsidR="00000000" w:rsidRPr="00000000">
              <w:rPr>
                <w:b w:val="1"/>
                <w:sz w:val="24"/>
                <w:szCs w:val="24"/>
                <w:rtl w:val="0"/>
              </w:rPr>
              <w:t xml:space="preserve">Other Funding Sources</w:t>
            </w:r>
          </w:p>
        </w:tc>
        <w:tc>
          <w:tcPr>
            <w:shd w:fill="dbe5f1" w:val="clear"/>
            <w:vAlign w:val="center"/>
          </w:tcPr>
          <w:p w:rsidR="00000000" w:rsidDel="00000000" w:rsidP="00000000" w:rsidRDefault="00000000" w:rsidRPr="00000000" w14:paraId="00000062">
            <w:pPr>
              <w:jc w:val="center"/>
              <w:rPr>
                <w:b w:val="1"/>
                <w:sz w:val="24"/>
                <w:szCs w:val="24"/>
              </w:rPr>
            </w:pPr>
            <w:r w:rsidDel="00000000" w:rsidR="00000000" w:rsidRPr="00000000">
              <w:rPr>
                <w:b w:val="1"/>
                <w:sz w:val="24"/>
                <w:szCs w:val="24"/>
                <w:rtl w:val="0"/>
              </w:rPr>
              <w:t xml:space="preserve">Please indicate whether you were granted or denied funding.</w:t>
            </w:r>
          </w:p>
        </w:tc>
        <w:tc>
          <w:tcPr>
            <w:shd w:fill="dbe5f1" w:val="clear"/>
            <w:vAlign w:val="center"/>
          </w:tcPr>
          <w:p w:rsidR="00000000" w:rsidDel="00000000" w:rsidP="00000000" w:rsidRDefault="00000000" w:rsidRPr="00000000" w14:paraId="00000063">
            <w:pPr>
              <w:jc w:val="center"/>
              <w:rPr>
                <w:b w:val="1"/>
                <w:sz w:val="24"/>
                <w:szCs w:val="24"/>
              </w:rPr>
            </w:pPr>
            <w:r w:rsidDel="00000000" w:rsidR="00000000" w:rsidRPr="00000000">
              <w:rPr>
                <w:b w:val="1"/>
                <w:sz w:val="24"/>
                <w:szCs w:val="24"/>
                <w:rtl w:val="0"/>
              </w:rPr>
              <w:t xml:space="preserve">If granted, please indicate how much.</w:t>
            </w:r>
          </w:p>
        </w:tc>
      </w:tr>
      <w:tr>
        <w:trPr>
          <w:cantSplit w:val="0"/>
          <w:tblHeader w:val="0"/>
        </w:trPr>
        <w:tc>
          <w:tcPr>
            <w:vAlign w:val="center"/>
          </w:tcPr>
          <w:p w:rsidR="00000000" w:rsidDel="00000000" w:rsidP="00000000" w:rsidRDefault="00000000" w:rsidRPr="00000000" w14:paraId="00000064">
            <w:pPr>
              <w:pStyle w:val="Heading2"/>
              <w:spacing w:line="276" w:lineRule="auto"/>
              <w:ind w:left="0" w:firstLine="0"/>
              <w:rPr>
                <w:b w:val="1"/>
              </w:rPr>
            </w:pPr>
            <w:r w:rsidDel="00000000" w:rsidR="00000000" w:rsidRPr="00000000">
              <w:rPr>
                <w:b w:val="1"/>
                <w:rtl w:val="0"/>
              </w:rPr>
              <w:t xml:space="preserve">USC-Stud Gov Travel Grant</w:t>
            </w:r>
          </w:p>
        </w:tc>
        <w:tc>
          <w:tcPr>
            <w:vAlign w:val="center"/>
          </w:tcPr>
          <w:p w:rsidR="00000000" w:rsidDel="00000000" w:rsidP="00000000" w:rsidRDefault="00000000" w:rsidRPr="00000000" w14:paraId="00000065">
            <w:pPr>
              <w:rPr>
                <w:sz w:val="24"/>
                <w:szCs w:val="24"/>
              </w:rPr>
            </w:pPr>
            <w:r w:rsidDel="00000000" w:rsidR="00000000" w:rsidRPr="00000000">
              <w:rPr>
                <w:rtl w:val="0"/>
              </w:rPr>
            </w:r>
          </w:p>
          <w:p w:rsidR="00000000" w:rsidDel="00000000" w:rsidP="00000000" w:rsidRDefault="00000000" w:rsidRPr="00000000" w14:paraId="00000066">
            <w:pPr>
              <w:rPr>
                <w:sz w:val="24"/>
                <w:szCs w:val="24"/>
              </w:rPr>
            </w:pPr>
            <w:r w:rsidDel="00000000" w:rsidR="00000000" w:rsidRPr="00000000">
              <w:rPr>
                <w:rtl w:val="0"/>
              </w:rPr>
            </w:r>
          </w:p>
        </w:tc>
        <w:tc>
          <w:tcPr>
            <w:vAlign w:val="center"/>
          </w:tcPr>
          <w:p w:rsidR="00000000" w:rsidDel="00000000" w:rsidP="00000000" w:rsidRDefault="00000000" w:rsidRPr="00000000" w14:paraId="00000067">
            <w:pPr>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68">
            <w:pPr>
              <w:rPr>
                <w:b w:val="1"/>
                <w:sz w:val="24"/>
                <w:szCs w:val="24"/>
              </w:rPr>
            </w:pPr>
            <w:r w:rsidDel="00000000" w:rsidR="00000000" w:rsidRPr="00000000">
              <w:rPr>
                <w:b w:val="1"/>
                <w:sz w:val="24"/>
                <w:szCs w:val="24"/>
                <w:rtl w:val="0"/>
              </w:rPr>
              <w:t xml:space="preserve">Conference Fee Waiver</w:t>
            </w:r>
          </w:p>
        </w:tc>
        <w:tc>
          <w:tcPr>
            <w:vAlign w:val="center"/>
          </w:tcPr>
          <w:p w:rsidR="00000000" w:rsidDel="00000000" w:rsidP="00000000" w:rsidRDefault="00000000" w:rsidRPr="00000000" w14:paraId="00000069">
            <w:pPr>
              <w:rPr>
                <w:sz w:val="24"/>
                <w:szCs w:val="24"/>
              </w:rPr>
            </w:pPr>
            <w:r w:rsidDel="00000000" w:rsidR="00000000" w:rsidRPr="00000000">
              <w:rPr>
                <w:rtl w:val="0"/>
              </w:rPr>
            </w:r>
          </w:p>
          <w:p w:rsidR="00000000" w:rsidDel="00000000" w:rsidP="00000000" w:rsidRDefault="00000000" w:rsidRPr="00000000" w14:paraId="0000006A">
            <w:pPr>
              <w:rPr>
                <w:sz w:val="24"/>
                <w:szCs w:val="24"/>
              </w:rPr>
            </w:pPr>
            <w:r w:rsidDel="00000000" w:rsidR="00000000" w:rsidRPr="00000000">
              <w:rPr>
                <w:rtl w:val="0"/>
              </w:rPr>
            </w:r>
          </w:p>
        </w:tc>
        <w:tc>
          <w:tcPr>
            <w:vAlign w:val="center"/>
          </w:tcPr>
          <w:p w:rsidR="00000000" w:rsidDel="00000000" w:rsidP="00000000" w:rsidRDefault="00000000" w:rsidRPr="00000000" w14:paraId="0000006B">
            <w:pPr>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6C">
            <w:pPr>
              <w:rPr>
                <w:b w:val="1"/>
                <w:sz w:val="24"/>
                <w:szCs w:val="24"/>
              </w:rPr>
            </w:pPr>
            <w:r w:rsidDel="00000000" w:rsidR="00000000" w:rsidRPr="00000000">
              <w:rPr>
                <w:b w:val="1"/>
                <w:sz w:val="24"/>
                <w:szCs w:val="24"/>
                <w:rtl w:val="0"/>
              </w:rPr>
              <w:t xml:space="preserve">Conference Grant/Scholarship </w:t>
            </w:r>
          </w:p>
        </w:tc>
        <w:tc>
          <w:tcPr>
            <w:vAlign w:val="center"/>
          </w:tcPr>
          <w:p w:rsidR="00000000" w:rsidDel="00000000" w:rsidP="00000000" w:rsidRDefault="00000000" w:rsidRPr="00000000" w14:paraId="0000006D">
            <w:pPr>
              <w:rPr>
                <w:sz w:val="24"/>
                <w:szCs w:val="24"/>
              </w:rPr>
            </w:pPr>
            <w:r w:rsidDel="00000000" w:rsidR="00000000" w:rsidRPr="00000000">
              <w:rPr>
                <w:rtl w:val="0"/>
              </w:rPr>
            </w:r>
          </w:p>
          <w:p w:rsidR="00000000" w:rsidDel="00000000" w:rsidP="00000000" w:rsidRDefault="00000000" w:rsidRPr="00000000" w14:paraId="0000006E">
            <w:pPr>
              <w:rPr>
                <w:sz w:val="24"/>
                <w:szCs w:val="24"/>
              </w:rPr>
            </w:pPr>
            <w:r w:rsidDel="00000000" w:rsidR="00000000" w:rsidRPr="00000000">
              <w:rPr>
                <w:rtl w:val="0"/>
              </w:rPr>
            </w:r>
          </w:p>
        </w:tc>
        <w:tc>
          <w:tcPr>
            <w:vAlign w:val="center"/>
          </w:tcPr>
          <w:p w:rsidR="00000000" w:rsidDel="00000000" w:rsidP="00000000" w:rsidRDefault="00000000" w:rsidRPr="00000000" w14:paraId="0000006F">
            <w:pPr>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70">
            <w:pPr>
              <w:rPr>
                <w:b w:val="1"/>
                <w:sz w:val="24"/>
                <w:szCs w:val="24"/>
              </w:rPr>
            </w:pPr>
            <w:r w:rsidDel="00000000" w:rsidR="00000000" w:rsidRPr="00000000">
              <w:rPr>
                <w:b w:val="1"/>
                <w:sz w:val="24"/>
                <w:szCs w:val="24"/>
                <w:rtl w:val="0"/>
              </w:rPr>
              <w:t xml:space="preserve">Other Funding Sources</w:t>
            </w:r>
          </w:p>
        </w:tc>
        <w:tc>
          <w:tcPr>
            <w:vAlign w:val="center"/>
          </w:tcPr>
          <w:p w:rsidR="00000000" w:rsidDel="00000000" w:rsidP="00000000" w:rsidRDefault="00000000" w:rsidRPr="00000000" w14:paraId="00000071">
            <w:pPr>
              <w:rPr>
                <w:sz w:val="24"/>
                <w:szCs w:val="24"/>
              </w:rPr>
            </w:pPr>
            <w:r w:rsidDel="00000000" w:rsidR="00000000" w:rsidRPr="00000000">
              <w:rPr>
                <w:rtl w:val="0"/>
              </w:rPr>
            </w:r>
          </w:p>
          <w:p w:rsidR="00000000" w:rsidDel="00000000" w:rsidP="00000000" w:rsidRDefault="00000000" w:rsidRPr="00000000" w14:paraId="00000072">
            <w:pPr>
              <w:rPr>
                <w:sz w:val="24"/>
                <w:szCs w:val="24"/>
              </w:rPr>
            </w:pPr>
            <w:r w:rsidDel="00000000" w:rsidR="00000000" w:rsidRPr="00000000">
              <w:rPr>
                <w:rtl w:val="0"/>
              </w:rPr>
            </w:r>
          </w:p>
        </w:tc>
        <w:tc>
          <w:tcPr>
            <w:vAlign w:val="center"/>
          </w:tcPr>
          <w:p w:rsidR="00000000" w:rsidDel="00000000" w:rsidP="00000000" w:rsidRDefault="00000000" w:rsidRPr="00000000" w14:paraId="00000073">
            <w:pPr>
              <w:rPr>
                <w:sz w:val="24"/>
                <w:szCs w:val="24"/>
              </w:rPr>
            </w:pPr>
            <w:r w:rsidDel="00000000" w:rsidR="00000000" w:rsidRPr="00000000">
              <w:rPr>
                <w:rtl w:val="0"/>
              </w:rPr>
            </w:r>
          </w:p>
        </w:tc>
      </w:tr>
    </w:tbl>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0" w:line="240" w:lineRule="auto"/>
        <w:ind w:left="360" w:right="-810" w:firstLine="0"/>
        <w:jc w:val="center"/>
        <w:rPr>
          <w:b w:val="1"/>
          <w:sz w:val="24"/>
          <w:szCs w:val="24"/>
          <w:shd w:fill="ffe599" w:val="clear"/>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0" w:line="240" w:lineRule="auto"/>
        <w:ind w:left="360" w:right="-810" w:firstLine="0"/>
        <w:jc w:val="center"/>
        <w:rPr>
          <w:b w:val="1"/>
          <w:sz w:val="24"/>
          <w:szCs w:val="24"/>
          <w:shd w:fill="ffe599" w:val="clear"/>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0" w:line="240" w:lineRule="auto"/>
        <w:ind w:left="360" w:right="-810" w:firstLine="0"/>
        <w:jc w:val="center"/>
        <w:rPr>
          <w:b w:val="1"/>
          <w:sz w:val="24"/>
          <w:szCs w:val="24"/>
          <w:shd w:fill="ffe599" w:val="clear"/>
        </w:rPr>
      </w:pPr>
      <w:r w:rsidDel="00000000" w:rsidR="00000000" w:rsidRPr="00000000">
        <w:rPr>
          <w:b w:val="1"/>
          <w:sz w:val="24"/>
          <w:szCs w:val="24"/>
          <w:shd w:fill="ffe599" w:val="clear"/>
          <w:rtl w:val="0"/>
        </w:rPr>
        <w:t xml:space="preserve">SHORT ANSWER QUESTIONS</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0" w:line="240" w:lineRule="auto"/>
        <w:ind w:left="360" w:right="-810" w:firstLine="0"/>
        <w:jc w:val="center"/>
        <w:rPr>
          <w:b w:val="1"/>
          <w:sz w:val="24"/>
          <w:szCs w:val="24"/>
          <w:shd w:fill="ffe599" w:val="clear"/>
        </w:rPr>
      </w:pP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1" w:line="240" w:lineRule="auto"/>
        <w:ind w:left="720" w:right="0" w:hanging="360"/>
        <w:jc w:val="left"/>
        <w:rPr>
          <w:sz w:val="24"/>
          <w:szCs w:val="24"/>
          <w:u w:val="none"/>
        </w:rPr>
      </w:pPr>
      <w:r w:rsidDel="00000000" w:rsidR="00000000" w:rsidRPr="00000000">
        <w:rPr>
          <w:sz w:val="24"/>
          <w:szCs w:val="24"/>
          <w:rtl w:val="0"/>
        </w:rPr>
        <w:t xml:space="preserve">Concise description of project, and/or why you want to attend conference including:</w:t>
      </w:r>
    </w:p>
    <w:p w:rsidR="00000000" w:rsidDel="00000000" w:rsidP="00000000" w:rsidRDefault="00000000" w:rsidRPr="00000000" w14:paraId="00000079">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sz w:val="24"/>
          <w:szCs w:val="24"/>
          <w:u w:val="none"/>
        </w:rPr>
      </w:pPr>
      <w:r w:rsidDel="00000000" w:rsidR="00000000" w:rsidRPr="00000000">
        <w:rPr>
          <w:sz w:val="24"/>
          <w:szCs w:val="24"/>
          <w:rtl w:val="0"/>
        </w:rPr>
        <w:t xml:space="preserve">What is your project and/or professional interest in attending the conference?</w:t>
      </w:r>
    </w:p>
    <w:p w:rsidR="00000000" w:rsidDel="00000000" w:rsidP="00000000" w:rsidRDefault="00000000" w:rsidRPr="00000000" w14:paraId="0000007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sz w:val="24"/>
          <w:szCs w:val="24"/>
          <w:u w:val="none"/>
        </w:rPr>
      </w:pPr>
      <w:r w:rsidDel="00000000" w:rsidR="00000000" w:rsidRPr="00000000">
        <w:rPr>
          <w:sz w:val="24"/>
          <w:szCs w:val="24"/>
          <w:rtl w:val="0"/>
        </w:rPr>
        <w:t xml:space="preserve">Who, if any, are your collaborators?</w:t>
      </w:r>
    </w:p>
    <w:p w:rsidR="00000000" w:rsidDel="00000000" w:rsidP="00000000" w:rsidRDefault="00000000" w:rsidRPr="00000000" w14:paraId="0000007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sz w:val="24"/>
          <w:szCs w:val="24"/>
          <w:u w:val="none"/>
        </w:rPr>
      </w:pPr>
      <w:r w:rsidDel="00000000" w:rsidR="00000000" w:rsidRPr="00000000">
        <w:rPr>
          <w:sz w:val="24"/>
          <w:szCs w:val="24"/>
          <w:rtl w:val="0"/>
        </w:rPr>
        <w:t xml:space="preserve">What is your goal in attending the conference?</w:t>
      </w:r>
    </w:p>
    <w:p w:rsidR="00000000" w:rsidDel="00000000" w:rsidP="00000000" w:rsidRDefault="00000000" w:rsidRPr="00000000" w14:paraId="0000007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beforeAutospacing="0" w:line="240" w:lineRule="auto"/>
        <w:ind w:left="1440" w:right="0" w:hanging="360"/>
        <w:jc w:val="left"/>
        <w:rPr>
          <w:sz w:val="24"/>
          <w:szCs w:val="24"/>
          <w:u w:val="none"/>
        </w:rPr>
      </w:pPr>
      <w:r w:rsidDel="00000000" w:rsidR="00000000" w:rsidRPr="00000000">
        <w:rPr>
          <w:sz w:val="24"/>
          <w:szCs w:val="24"/>
          <w:rtl w:val="0"/>
        </w:rPr>
        <w:t xml:space="preserve">If applicable, what is your target population?</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8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 w:line="240" w:lineRule="auto"/>
        <w:ind w:left="720" w:right="0" w:hanging="360"/>
        <w:jc w:val="left"/>
        <w:rPr>
          <w:sz w:val="24"/>
          <w:szCs w:val="24"/>
          <w:u w:val="none"/>
        </w:rPr>
      </w:pPr>
      <w:r w:rsidDel="00000000" w:rsidR="00000000" w:rsidRPr="00000000">
        <w:rPr>
          <w:sz w:val="24"/>
          <w:szCs w:val="24"/>
          <w:rtl w:val="0"/>
        </w:rPr>
        <w:t xml:space="preserve">If this project is part of a clerkship, away-rotation or otherwise part of the curriculum, has this project been approved? If so, by whom?</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8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 w:line="240" w:lineRule="auto"/>
        <w:ind w:left="720" w:right="0" w:hanging="360"/>
        <w:jc w:val="left"/>
        <w:rPr>
          <w:sz w:val="24"/>
          <w:szCs w:val="24"/>
          <w:u w:val="none"/>
        </w:rPr>
      </w:pPr>
      <w:r w:rsidDel="00000000" w:rsidR="00000000" w:rsidRPr="00000000">
        <w:rPr>
          <w:sz w:val="24"/>
          <w:szCs w:val="24"/>
          <w:rtl w:val="0"/>
        </w:rPr>
        <w:t xml:space="preserve">Are you in good academic standing? If not, please explain.</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9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 w:line="240" w:lineRule="auto"/>
        <w:ind w:left="720" w:right="0" w:hanging="360"/>
        <w:jc w:val="left"/>
        <w:rPr>
          <w:sz w:val="24"/>
          <w:szCs w:val="24"/>
          <w:u w:val="none"/>
        </w:rPr>
      </w:pPr>
      <w:r w:rsidDel="00000000" w:rsidR="00000000" w:rsidRPr="00000000">
        <w:rPr>
          <w:sz w:val="24"/>
          <w:szCs w:val="24"/>
          <w:rtl w:val="0"/>
        </w:rPr>
        <w:t xml:space="preserve">Please attach any supporting documents when submitting your application via email (abstract, conference acceptance, etc).</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spacing w:before="88" w:lineRule="auto"/>
        <w:ind w:left="2970" w:right="0" w:hanging="2970"/>
        <w:jc w:val="center"/>
        <w:rPr>
          <w:b w:val="1"/>
          <w:sz w:val="24"/>
          <w:szCs w:val="24"/>
        </w:rPr>
      </w:pPr>
      <w:r w:rsidDel="00000000" w:rsidR="00000000" w:rsidRPr="00000000">
        <w:rPr>
          <w:b w:val="1"/>
          <w:sz w:val="24"/>
          <w:szCs w:val="24"/>
          <w:rtl w:val="0"/>
        </w:rPr>
        <w:t xml:space="preserve">Please submit your full application to: </w:t>
      </w:r>
    </w:p>
    <w:p w:rsidR="00000000" w:rsidDel="00000000" w:rsidP="00000000" w:rsidRDefault="00000000" w:rsidRPr="00000000" w14:paraId="00000098">
      <w:pPr>
        <w:spacing w:before="88" w:lineRule="auto"/>
        <w:ind w:left="2970" w:right="0" w:hanging="2970"/>
        <w:jc w:val="center"/>
        <w:rPr>
          <w:sz w:val="24"/>
          <w:szCs w:val="24"/>
        </w:rPr>
      </w:pPr>
      <w:r w:rsidDel="00000000" w:rsidR="00000000" w:rsidRPr="00000000">
        <w:rPr>
          <w:sz w:val="24"/>
          <w:szCs w:val="24"/>
          <w:rtl w:val="0"/>
        </w:rPr>
        <w:t xml:space="preserve">Jo Marie Reilly, MD, MPH </w:t>
      </w:r>
      <w:hyperlink r:id="rId20">
        <w:r w:rsidDel="00000000" w:rsidR="00000000" w:rsidRPr="00000000">
          <w:rPr>
            <w:color w:val="1155cc"/>
            <w:sz w:val="24"/>
            <w:szCs w:val="24"/>
            <w:u w:val="single"/>
            <w:rtl w:val="0"/>
          </w:rPr>
          <w:t xml:space="preserve">JoMarie.Reilly@med.usc.edu</w:t>
        </w:r>
      </w:hyperlink>
      <w:r w:rsidDel="00000000" w:rsidR="00000000" w:rsidRPr="00000000">
        <w:rPr>
          <w:sz w:val="24"/>
          <w:szCs w:val="24"/>
          <w:rtl w:val="0"/>
        </w:rPr>
        <w:t xml:space="preserve"> and </w:t>
      </w:r>
    </w:p>
    <w:p w:rsidR="00000000" w:rsidDel="00000000" w:rsidP="00000000" w:rsidRDefault="00000000" w:rsidRPr="00000000" w14:paraId="00000099">
      <w:pPr>
        <w:spacing w:before="88" w:lineRule="auto"/>
        <w:ind w:left="2970" w:right="0" w:hanging="2970"/>
        <w:jc w:val="center"/>
        <w:rPr>
          <w:sz w:val="24"/>
          <w:szCs w:val="24"/>
        </w:rPr>
      </w:pPr>
      <w:r w:rsidDel="00000000" w:rsidR="00000000" w:rsidRPr="00000000">
        <w:rPr>
          <w:sz w:val="24"/>
          <w:szCs w:val="24"/>
          <w:rtl w:val="0"/>
        </w:rPr>
        <w:t xml:space="preserve">Ilana Greenberg, MPH </w:t>
      </w:r>
      <w:hyperlink r:id="rId21">
        <w:r w:rsidDel="00000000" w:rsidR="00000000" w:rsidRPr="00000000">
          <w:rPr>
            <w:color w:val="1155cc"/>
            <w:sz w:val="24"/>
            <w:szCs w:val="24"/>
            <w:u w:val="single"/>
            <w:rtl w:val="0"/>
          </w:rPr>
          <w:t xml:space="preserve">ilana.greenberg@med.usc.edu</w:t>
        </w:r>
      </w:hyperlink>
      <w:r w:rsidDel="00000000" w:rsidR="00000000" w:rsidRPr="00000000">
        <w:rPr>
          <w:rtl w:val="0"/>
        </w:rPr>
      </w:r>
    </w:p>
    <w:sectPr>
      <w:headerReference r:id="rId22" w:type="default"/>
      <w:footerReference r:id="rId23" w:type="default"/>
      <w:footerReference r:id="rId24" w:type="first"/>
      <w:footerReference r:id="rId25" w:type="even"/>
      <w:type w:val="nextPage"/>
      <w:pgSz w:h="15840" w:w="12240" w:orient="portrait"/>
      <w:pgMar w:bottom="1440" w:top="1440" w:left="1440" w:right="1440" w:header="1440" w:footer="144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Updated 9.29.2025</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PRIMARY CARE CONFERENCE GRANT</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b w:val="1"/>
        <w:i w:val="0"/>
        <w:smallCaps w:val="0"/>
        <w:strike w:val="0"/>
        <w:color w:val="000000"/>
        <w:sz w:val="34"/>
        <w:szCs w:val="34"/>
        <w:u w:val="none"/>
        <w:shd w:fill="auto" w:val="clear"/>
        <w:vertAlign w:val="baseline"/>
      </w:rPr>
    </w:pPr>
    <w:r w:rsidDel="00000000" w:rsidR="00000000" w:rsidRPr="00000000">
      <w:rPr>
        <w:b w:val="1"/>
        <w:sz w:val="34"/>
        <w:szCs w:val="34"/>
        <w:rtl w:val="0"/>
      </w:rPr>
      <w:t xml:space="preserve">PRIMARY CARE CONFERENCE GRANT</w: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29" w:hanging="360"/>
      </w:pPr>
      <w:rPr>
        <w:rFonts w:ascii="Times New Roman" w:cs="Times New Roman" w:eastAsia="Times New Roman" w:hAnsi="Times New Roman"/>
        <w:sz w:val="23"/>
        <w:szCs w:val="23"/>
      </w:rPr>
    </w:lvl>
    <w:lvl w:ilvl="1">
      <w:start w:val="0"/>
      <w:numFmt w:val="bullet"/>
      <w:lvlText w:val="●"/>
      <w:lvlJc w:val="left"/>
      <w:pPr>
        <w:ind w:left="1118" w:hanging="359"/>
      </w:pPr>
      <w:rPr>
        <w:rFonts w:ascii="Noto Sans Symbols" w:cs="Noto Sans Symbols" w:eastAsia="Noto Sans Symbols" w:hAnsi="Noto Sans Symbols"/>
        <w:sz w:val="24"/>
        <w:szCs w:val="24"/>
      </w:rPr>
    </w:lvl>
    <w:lvl w:ilvl="2">
      <w:start w:val="0"/>
      <w:numFmt w:val="bullet"/>
      <w:lvlText w:val="•"/>
      <w:lvlJc w:val="left"/>
      <w:pPr>
        <w:ind w:left="1160" w:hanging="359"/>
      </w:pPr>
      <w:rPr/>
    </w:lvl>
    <w:lvl w:ilvl="3">
      <w:start w:val="0"/>
      <w:numFmt w:val="bullet"/>
      <w:lvlText w:val="•"/>
      <w:lvlJc w:val="left"/>
      <w:pPr>
        <w:ind w:left="2312" w:hanging="359.0000000000002"/>
      </w:pPr>
      <w:rPr/>
    </w:lvl>
    <w:lvl w:ilvl="4">
      <w:start w:val="0"/>
      <w:numFmt w:val="bullet"/>
      <w:lvlText w:val="•"/>
      <w:lvlJc w:val="left"/>
      <w:pPr>
        <w:ind w:left="3465" w:hanging="359"/>
      </w:pPr>
      <w:rPr/>
    </w:lvl>
    <w:lvl w:ilvl="5">
      <w:start w:val="0"/>
      <w:numFmt w:val="bullet"/>
      <w:lvlText w:val="•"/>
      <w:lvlJc w:val="left"/>
      <w:pPr>
        <w:ind w:left="4617" w:hanging="359"/>
      </w:pPr>
      <w:rPr/>
    </w:lvl>
    <w:lvl w:ilvl="6">
      <w:start w:val="0"/>
      <w:numFmt w:val="bullet"/>
      <w:lvlText w:val="•"/>
      <w:lvlJc w:val="left"/>
      <w:pPr>
        <w:ind w:left="5770" w:hanging="359"/>
      </w:pPr>
      <w:rPr/>
    </w:lvl>
    <w:lvl w:ilvl="7">
      <w:start w:val="0"/>
      <w:numFmt w:val="bullet"/>
      <w:lvlText w:val="•"/>
      <w:lvlJc w:val="left"/>
      <w:pPr>
        <w:ind w:left="6922" w:hanging="358.9999999999991"/>
      </w:pPr>
      <w:rPr/>
    </w:lvl>
    <w:lvl w:ilvl="8">
      <w:start w:val="0"/>
      <w:numFmt w:val="bullet"/>
      <w:lvlText w:val="•"/>
      <w:lvlJc w:val="left"/>
      <w:pPr>
        <w:ind w:left="8075" w:hanging="359"/>
      </w:pPr>
      <w:rPr/>
    </w:lvl>
  </w:abstractNum>
  <w:abstractNum w:abstractNumId="2">
    <w:lvl w:ilvl="0">
      <w:start w:val="1"/>
      <w:numFmt w:val="decimal"/>
      <w:lvlText w:val="%1."/>
      <w:lvlJc w:val="left"/>
      <w:pPr>
        <w:ind w:left="720" w:hanging="360"/>
      </w:pPr>
      <w:rPr/>
    </w:lvl>
    <w:lvl w:ilvl="1">
      <w:start w:val="0"/>
      <w:numFmt w:val="bullet"/>
      <w:lvlText w:val="-"/>
      <w:lvlJc w:val="left"/>
      <w:pPr>
        <w:ind w:left="1440" w:hanging="360"/>
      </w:pPr>
      <w:rPr>
        <w:rFonts w:ascii="Times New Roman" w:cs="Times New Roman" w:eastAsia="Times New Roman" w:hAnsi="Times New Roman"/>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400"/>
    </w:pPr>
    <w:rPr>
      <w:b w:val="1"/>
      <w:sz w:val="24"/>
      <w:szCs w:val="24"/>
    </w:rPr>
  </w:style>
  <w:style w:type="paragraph" w:styleId="Heading2">
    <w:name w:val="heading 2"/>
    <w:basedOn w:val="Normal"/>
    <w:next w:val="Normal"/>
    <w:pPr>
      <w:ind w:left="311"/>
    </w:pPr>
    <w:rPr>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uiPriority w:val="1"/>
    <w:qFormat w:val="1"/>
    <w:rPr>
      <w:sz w:val="23"/>
      <w:szCs w:val="23"/>
    </w:rPr>
  </w:style>
  <w:style w:type="paragraph" w:styleId="ListParagraph">
    <w:name w:val="List Paragraph"/>
    <w:basedOn w:val="Normal"/>
    <w:uiPriority w:val="1"/>
    <w:qFormat w:val="1"/>
    <w:pPr>
      <w:ind w:left="1029" w:hanging="360"/>
    </w:pPr>
  </w:style>
  <w:style w:type="paragraph" w:styleId="TableParagraph" w:customStyle="1">
    <w:name w:val="Table Paragraph"/>
    <w:basedOn w:val="Normal"/>
    <w:uiPriority w:val="1"/>
    <w:qFormat w:val="1"/>
  </w:style>
  <w:style w:type="paragraph" w:styleId="Footer">
    <w:name w:val="footer"/>
    <w:basedOn w:val="Normal"/>
    <w:link w:val="FooterChar"/>
    <w:uiPriority w:val="99"/>
    <w:unhideWhenUsed w:val="1"/>
    <w:rsid w:val="004F60A9"/>
    <w:pPr>
      <w:tabs>
        <w:tab w:val="center" w:pos="4680"/>
        <w:tab w:val="right" w:pos="9360"/>
      </w:tabs>
    </w:pPr>
  </w:style>
  <w:style w:type="character" w:styleId="FooterChar" w:customStyle="1">
    <w:name w:val="Footer Char"/>
    <w:basedOn w:val="DefaultParagraphFont"/>
    <w:link w:val="Footer"/>
    <w:uiPriority w:val="99"/>
    <w:rsid w:val="004F60A9"/>
    <w:rPr>
      <w:rFonts w:ascii="Times New Roman" w:cs="Times New Roman" w:eastAsia="Times New Roman" w:hAnsi="Times New Roman"/>
      <w:lang w:bidi="en-US"/>
    </w:rPr>
  </w:style>
  <w:style w:type="paragraph" w:styleId="Header">
    <w:name w:val="header"/>
    <w:basedOn w:val="Normal"/>
    <w:link w:val="HeaderChar"/>
    <w:uiPriority w:val="99"/>
    <w:unhideWhenUsed w:val="1"/>
    <w:rsid w:val="004F60A9"/>
    <w:pPr>
      <w:tabs>
        <w:tab w:val="center" w:pos="4680"/>
        <w:tab w:val="right" w:pos="9360"/>
      </w:tabs>
    </w:pPr>
  </w:style>
  <w:style w:type="character" w:styleId="HeaderChar" w:customStyle="1">
    <w:name w:val="Header Char"/>
    <w:basedOn w:val="DefaultParagraphFont"/>
    <w:link w:val="Header"/>
    <w:uiPriority w:val="99"/>
    <w:rsid w:val="004F60A9"/>
    <w:rPr>
      <w:rFonts w:ascii="Times New Roman" w:cs="Times New Roman" w:eastAsia="Times New Roman" w:hAnsi="Times New Roman"/>
      <w:lang w:bidi="en-US"/>
    </w:rPr>
  </w:style>
  <w:style w:type="character" w:styleId="BodyTextChar" w:customStyle="1">
    <w:name w:val="Body Text Char"/>
    <w:basedOn w:val="DefaultParagraphFont"/>
    <w:link w:val="BodyText"/>
    <w:uiPriority w:val="1"/>
    <w:rsid w:val="004F60A9"/>
    <w:rPr>
      <w:rFonts w:ascii="Times New Roman" w:cs="Times New Roman" w:eastAsia="Times New Roman" w:hAnsi="Times New Roman"/>
      <w:sz w:val="23"/>
      <w:szCs w:val="23"/>
      <w:lang w:bidi="en-US"/>
    </w:rPr>
  </w:style>
  <w:style w:type="paragraph" w:styleId="Revision">
    <w:name w:val="Revision"/>
    <w:hidden w:val="1"/>
    <w:uiPriority w:val="99"/>
    <w:semiHidden w:val="1"/>
    <w:rsid w:val="005E4D7A"/>
    <w:pPr>
      <w:widowControl w:val="1"/>
      <w:autoSpaceDE w:val="1"/>
      <w:autoSpaceDN w:val="1"/>
    </w:pPr>
    <w:rPr>
      <w:rFonts w:ascii="Times New Roman" w:cs="Times New Roman" w:eastAsia="Times New Roman" w:hAnsi="Times New Roman"/>
      <w:lang w:bidi="en-US"/>
    </w:rPr>
  </w:style>
  <w:style w:type="table" w:styleId="TableGrid">
    <w:name w:val="Table Grid"/>
    <w:basedOn w:val="TableNormal"/>
    <w:uiPriority w:val="39"/>
    <w:rsid w:val="00CA265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2Char" w:customStyle="1">
    <w:name w:val="Heading 2 Char"/>
    <w:basedOn w:val="DefaultParagraphFont"/>
    <w:link w:val="Heading2"/>
    <w:uiPriority w:val="9"/>
    <w:rsid w:val="00CA265E"/>
    <w:rPr>
      <w:rFonts w:ascii="Times New Roman" w:cs="Times New Roman" w:eastAsia="Times New Roman" w:hAnsi="Times New Roman"/>
      <w:sz w:val="24"/>
      <w:szCs w:val="24"/>
      <w:lang w:bidi="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JoMarie.Reilly@med.usc.edu" TargetMode="External"/><Relationship Id="rId22" Type="http://schemas.openxmlformats.org/officeDocument/2006/relationships/header" Target="header4.xml"/><Relationship Id="rId21" Type="http://schemas.openxmlformats.org/officeDocument/2006/relationships/hyperlink" Target="mailto:ilana.greenberg@med.usc.edu" TargetMode="External"/><Relationship Id="rId24" Type="http://schemas.openxmlformats.org/officeDocument/2006/relationships/footer" Target="footer6.xml"/><Relationship Id="rId23" Type="http://schemas.openxmlformats.org/officeDocument/2006/relationships/footer" Target="footer5.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gsg.usc.edu/finance/conference-travel-grants" TargetMode="External"/><Relationship Id="rId25" Type="http://schemas.openxmlformats.org/officeDocument/2006/relationships/footer" Target="footer4.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 Id="rId11" Type="http://schemas.openxmlformats.org/officeDocument/2006/relationships/hyperlink" Target="mailto:receiptshavebeensubmittedtoIlanaGreenbergilana.greenberg@med.usc.edu" TargetMode="External"/><Relationship Id="rId10" Type="http://schemas.openxmlformats.org/officeDocument/2006/relationships/hyperlink" Target="http://gsg.usc.edu/finance/conference-travel-grants" TargetMode="External"/><Relationship Id="rId13" Type="http://schemas.openxmlformats.org/officeDocument/2006/relationships/header" Target="header2.xml"/><Relationship Id="rId12" Type="http://schemas.openxmlformats.org/officeDocument/2006/relationships/hyperlink" Target="mailto:receiptshavebeensubmittedtoIlanaGreenbergilana.greenberg@med.usc.edu" TargetMode="External"/><Relationship Id="rId15" Type="http://schemas.openxmlformats.org/officeDocument/2006/relationships/header" Target="header1.xml"/><Relationship Id="rId14" Type="http://schemas.openxmlformats.org/officeDocument/2006/relationships/header" Target="header3.xml"/><Relationship Id="rId17" Type="http://schemas.openxmlformats.org/officeDocument/2006/relationships/footer" Target="footer3.xml"/><Relationship Id="rId16" Type="http://schemas.openxmlformats.org/officeDocument/2006/relationships/footer" Target="footer2.xml"/><Relationship Id="rId19" Type="http://schemas.openxmlformats.org/officeDocument/2006/relationships/hyperlink" Target="https://drive.google.com/file/d/1fTAtn5EBZ1bthesnIenJaeBRyHfAZQ86/view?usp=drive_link" TargetMode="External"/><Relationship Id="rId1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x6wmLacDymocIALAbPMZNLiinw==">CgMxLjA4AHIhMVNocUE1Y1JUZzVmd21Zck9PTVdwZ1pocEhvd3hrRDRm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2025-07-10T23:12:00Z</dcterms:created>
  <dc:creator>Greenberg, Ilana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2024-05-22T00:00:00Z</vt:filetime>
  </property>
  <property fmtid="{D5CDD505-2E9C-101B-9397-08002B2CF9AE}" pid="3" name="Creator">
    <vt:lpwstr>Acrobat PDFMaker 17 for Word</vt:lpwstr>
  </property>
  <property fmtid="{D5CDD505-2E9C-101B-9397-08002B2CF9AE}" pid="4" name="LastSaved">
    <vt:filetime>2025-03-31T00:00:00Z</vt:filetime>
  </property>
</Properties>
</file>